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52B2A4" w14:textId="0CB6364E" w:rsidR="003C7A80" w:rsidRDefault="003C7A80" w:rsidP="003C7A80">
      <w:r>
        <w:t>Worship Helps, Week 3</w:t>
      </w:r>
    </w:p>
    <w:p w14:paraId="7F9BE164" w14:textId="77777777" w:rsidR="003C7A80" w:rsidRDefault="003C7A80" w:rsidP="003C7A80"/>
    <w:p w14:paraId="1A22B2CA" w14:textId="77777777" w:rsidR="003C7A80" w:rsidRDefault="003C7A80" w:rsidP="003C7A80"/>
    <w:p w14:paraId="4031C22E" w14:textId="77777777" w:rsidR="003C7A80" w:rsidRDefault="003C7A80" w:rsidP="003C7A80">
      <w:pPr>
        <w:rPr>
          <w:b/>
          <w:bCs/>
          <w:u w:val="single"/>
        </w:rPr>
      </w:pPr>
      <w:r>
        <w:rPr>
          <w:b/>
          <w:bCs/>
          <w:u w:val="single"/>
        </w:rPr>
        <w:t>Hymns:</w:t>
      </w:r>
    </w:p>
    <w:p w14:paraId="4FF32D89" w14:textId="70629762" w:rsidR="003C7A80" w:rsidRDefault="008A34C1" w:rsidP="003C7A80">
      <w:r>
        <w:t xml:space="preserve">“Where Charity and Love Prevail” </w:t>
      </w:r>
      <w:r>
        <w:tab/>
        <w:t>Page 845</w:t>
      </w:r>
    </w:p>
    <w:p w14:paraId="11567620" w14:textId="54AA13BA" w:rsidR="008A34C1" w:rsidRDefault="008A34C1" w:rsidP="003C7A80">
      <w:r>
        <w:t>“Oh, That I Had a Thousand Voices” Page 811</w:t>
      </w:r>
    </w:p>
    <w:p w14:paraId="1BC3B2D8" w14:textId="59AB8E69" w:rsidR="008A34C1" w:rsidRDefault="008A34C1" w:rsidP="003C7A80">
      <w:r>
        <w:t>“Son of God, Eternal Savior”</w:t>
      </w:r>
      <w:r>
        <w:tab/>
      </w:r>
      <w:r>
        <w:tab/>
        <w:t>Page 8</w:t>
      </w:r>
      <w:r w:rsidR="001D31DD">
        <w:t>4</w:t>
      </w:r>
      <w:r>
        <w:t>2</w:t>
      </w:r>
    </w:p>
    <w:p w14:paraId="3F26BDE8" w14:textId="77777777" w:rsidR="003C7A80" w:rsidRDefault="003C7A80" w:rsidP="003C7A80"/>
    <w:p w14:paraId="4C503EA7" w14:textId="77777777" w:rsidR="003C7A80" w:rsidRDefault="003C7A80" w:rsidP="003C7A80"/>
    <w:p w14:paraId="3D80708C" w14:textId="77777777" w:rsidR="003C7A80" w:rsidRDefault="003C7A80" w:rsidP="003C7A80">
      <w:r>
        <w:rPr>
          <w:b/>
          <w:bCs/>
          <w:u w:val="single"/>
        </w:rPr>
        <w:t>Readings</w:t>
      </w:r>
      <w:r>
        <w:t>:</w:t>
      </w:r>
    </w:p>
    <w:p w14:paraId="036A8993" w14:textId="615F0AE3" w:rsidR="003C7A80" w:rsidRDefault="003C7A80" w:rsidP="003C7A80">
      <w:r>
        <w:t>Old Testament:</w:t>
      </w:r>
      <w:r>
        <w:tab/>
      </w:r>
      <w:r w:rsidR="008411B5">
        <w:t>Exodus 36:1-7</w:t>
      </w:r>
    </w:p>
    <w:p w14:paraId="292C704B" w14:textId="77777777" w:rsidR="003C7A80" w:rsidRDefault="003C7A80" w:rsidP="003C7A80">
      <w:r>
        <w:t>Epistle:</w:t>
      </w:r>
      <w:r>
        <w:tab/>
      </w:r>
      <w:r>
        <w:tab/>
        <w:t>2 Corinthians 9:8</w:t>
      </w:r>
    </w:p>
    <w:p w14:paraId="28DCC750" w14:textId="3E11F87B" w:rsidR="003C7A80" w:rsidRDefault="003C7A80" w:rsidP="003C7A80">
      <w:r>
        <w:t>Gospel:</w:t>
      </w:r>
      <w:r>
        <w:tab/>
      </w:r>
      <w:r>
        <w:tab/>
      </w:r>
      <w:r w:rsidR="00160229">
        <w:t>Matthew 26:6-13</w:t>
      </w:r>
    </w:p>
    <w:p w14:paraId="38D70847" w14:textId="18816E25" w:rsidR="003C7A80" w:rsidRDefault="003C7A80" w:rsidP="003C7A80"/>
    <w:p w14:paraId="386B51EA" w14:textId="77777777" w:rsidR="00060590" w:rsidRDefault="00060590" w:rsidP="003C7A80"/>
    <w:p w14:paraId="19F5697B" w14:textId="248835B7" w:rsidR="00060590" w:rsidRPr="00060590" w:rsidRDefault="00060590" w:rsidP="003C7A80">
      <w:pPr>
        <w:rPr>
          <w:b/>
          <w:bCs/>
          <w:u w:val="single"/>
        </w:rPr>
      </w:pPr>
      <w:r w:rsidRPr="00060590">
        <w:rPr>
          <w:b/>
          <w:bCs/>
          <w:u w:val="single"/>
        </w:rPr>
        <w:t>Litany:</w:t>
      </w:r>
    </w:p>
    <w:p w14:paraId="12EC6F7A" w14:textId="6DCD966C" w:rsidR="00060590" w:rsidRPr="00490499" w:rsidRDefault="00060590" w:rsidP="00060590">
      <w:pPr>
        <w:rPr>
          <w:rFonts w:cs="Calibri"/>
        </w:rPr>
      </w:pPr>
      <w:r w:rsidRPr="00490499">
        <w:rPr>
          <w:rFonts w:cs="Calibri"/>
        </w:rPr>
        <w:t>Leader:</w:t>
      </w:r>
      <w:r w:rsidRPr="00490499">
        <w:rPr>
          <w:rFonts w:cs="Calibri"/>
        </w:rPr>
        <w:tab/>
      </w:r>
      <w:r w:rsidRPr="008A34C1">
        <w:rPr>
          <w:rFonts w:cs="Calibri"/>
          <w:iCs/>
        </w:rPr>
        <w:t xml:space="preserve">The earth is the Lord’s and the fullness thereof, the world, and those who dwell </w:t>
      </w:r>
      <w:r w:rsidRPr="008A34C1">
        <w:rPr>
          <w:rFonts w:cs="Calibri"/>
          <w:iCs/>
        </w:rPr>
        <w:tab/>
      </w:r>
      <w:r w:rsidRPr="008A34C1">
        <w:rPr>
          <w:rFonts w:cs="Calibri"/>
          <w:iCs/>
        </w:rPr>
        <w:tab/>
      </w:r>
      <w:r w:rsidRPr="008A34C1">
        <w:rPr>
          <w:rFonts w:cs="Calibri"/>
          <w:iCs/>
        </w:rPr>
        <w:tab/>
        <w:t>therein</w:t>
      </w:r>
      <w:r w:rsidRPr="00490499">
        <w:rPr>
          <w:rFonts w:cs="Calibri"/>
        </w:rPr>
        <w:t>.</w:t>
      </w:r>
    </w:p>
    <w:p w14:paraId="480B67E1" w14:textId="487F962D" w:rsidR="00060590" w:rsidRPr="00490499" w:rsidRDefault="00060590" w:rsidP="00060590">
      <w:pPr>
        <w:ind w:left="1440" w:hanging="1440"/>
        <w:rPr>
          <w:rFonts w:cs="Calibri"/>
          <w:b/>
        </w:rPr>
      </w:pPr>
      <w:r w:rsidRPr="00490499">
        <w:rPr>
          <w:rFonts w:cs="Calibri"/>
          <w:b/>
        </w:rPr>
        <w:t>People:</w:t>
      </w:r>
      <w:r w:rsidRPr="00490499">
        <w:rPr>
          <w:rFonts w:cs="Calibri"/>
          <w:b/>
        </w:rPr>
        <w:tab/>
        <w:t>We worship You and bow down before You, O Lord, Our Maker!  For You are our God, and we are the people of Your pasture.</w:t>
      </w:r>
    </w:p>
    <w:p w14:paraId="789CF0F6" w14:textId="77777777" w:rsidR="00060590" w:rsidRPr="00490499" w:rsidRDefault="00060590" w:rsidP="00060590">
      <w:pPr>
        <w:rPr>
          <w:rFonts w:cs="Calibri"/>
        </w:rPr>
      </w:pPr>
    </w:p>
    <w:p w14:paraId="37D4FF7C" w14:textId="598C3B1F" w:rsidR="00060590" w:rsidRPr="00490499" w:rsidRDefault="00060590" w:rsidP="00060590">
      <w:pPr>
        <w:rPr>
          <w:rFonts w:cs="Calibri"/>
        </w:rPr>
      </w:pPr>
      <w:r w:rsidRPr="00490499">
        <w:rPr>
          <w:rFonts w:cs="Calibri"/>
        </w:rPr>
        <w:t>Leader:</w:t>
      </w:r>
      <w:r w:rsidRPr="00490499">
        <w:rPr>
          <w:rFonts w:cs="Calibri"/>
        </w:rPr>
        <w:tab/>
        <w:t>You withhold no good thing from us.</w:t>
      </w:r>
    </w:p>
    <w:p w14:paraId="755C1AEE" w14:textId="1FBE88CC" w:rsidR="00060590" w:rsidRPr="00490499" w:rsidRDefault="00060590" w:rsidP="00060590">
      <w:pPr>
        <w:rPr>
          <w:rFonts w:cs="Calibri"/>
          <w:b/>
        </w:rPr>
      </w:pPr>
      <w:r w:rsidRPr="00490499">
        <w:rPr>
          <w:rFonts w:cs="Calibri"/>
          <w:b/>
        </w:rPr>
        <w:t>People:</w:t>
      </w:r>
      <w:r w:rsidRPr="00490499">
        <w:rPr>
          <w:rFonts w:cs="Calibri"/>
          <w:b/>
        </w:rPr>
        <w:tab/>
      </w:r>
      <w:r w:rsidRPr="008A34C1">
        <w:rPr>
          <w:rFonts w:cs="Calibri"/>
          <w:b/>
          <w:iCs/>
        </w:rPr>
        <w:t>[You] richly [provide] us with everything to enjoy</w:t>
      </w:r>
      <w:r w:rsidR="00B36DAD">
        <w:rPr>
          <w:rFonts w:cs="Calibri"/>
          <w:b/>
          <w:iCs/>
        </w:rPr>
        <w:t>.</w:t>
      </w:r>
      <w:r w:rsidRPr="00490499">
        <w:rPr>
          <w:rFonts w:cs="Calibri"/>
          <w:b/>
          <w:i/>
        </w:rPr>
        <w:t xml:space="preserve"> </w:t>
      </w:r>
    </w:p>
    <w:p w14:paraId="69821339" w14:textId="77777777" w:rsidR="00060590" w:rsidRPr="00490499" w:rsidRDefault="00060590" w:rsidP="00060590">
      <w:pPr>
        <w:rPr>
          <w:rFonts w:cs="Calibri"/>
        </w:rPr>
      </w:pPr>
    </w:p>
    <w:p w14:paraId="3E285357" w14:textId="77777777" w:rsidR="00060590" w:rsidRPr="00490499" w:rsidRDefault="00060590" w:rsidP="00060590">
      <w:pPr>
        <w:rPr>
          <w:rFonts w:cs="Calibri"/>
        </w:rPr>
      </w:pPr>
      <w:r w:rsidRPr="00490499">
        <w:rPr>
          <w:rFonts w:cs="Calibri"/>
        </w:rPr>
        <w:t>Leader:</w:t>
      </w:r>
      <w:r w:rsidRPr="00490499">
        <w:rPr>
          <w:rFonts w:cs="Calibri"/>
        </w:rPr>
        <w:tab/>
        <w:t xml:space="preserve">Help us to acknowledge Your gifts and to give You thanks for Your goodness to </w:t>
      </w:r>
      <w:r w:rsidRPr="00490499">
        <w:rPr>
          <w:rFonts w:cs="Calibri"/>
        </w:rPr>
        <w:tab/>
      </w:r>
      <w:r w:rsidRPr="00490499">
        <w:rPr>
          <w:rFonts w:cs="Calibri"/>
        </w:rPr>
        <w:tab/>
      </w:r>
      <w:r w:rsidRPr="00490499">
        <w:rPr>
          <w:rFonts w:cs="Calibri"/>
        </w:rPr>
        <w:tab/>
        <w:t>us through our words and actions.</w:t>
      </w:r>
    </w:p>
    <w:p w14:paraId="494D3E6D" w14:textId="77777777" w:rsidR="00060590" w:rsidRPr="00490499" w:rsidRDefault="00060590" w:rsidP="00060590">
      <w:pPr>
        <w:rPr>
          <w:rFonts w:cs="Calibri"/>
          <w:b/>
          <w:i/>
        </w:rPr>
      </w:pPr>
      <w:r w:rsidRPr="00490499">
        <w:rPr>
          <w:rFonts w:cs="Calibri"/>
          <w:b/>
        </w:rPr>
        <w:t>People:</w:t>
      </w:r>
      <w:r w:rsidRPr="00490499">
        <w:rPr>
          <w:rFonts w:cs="Calibri"/>
          <w:b/>
        </w:rPr>
        <w:tab/>
        <w:t>Let us not find our security in material wealth, but in You, O Lord.</w:t>
      </w:r>
      <w:r w:rsidRPr="00490499">
        <w:rPr>
          <w:rFonts w:cs="Calibri"/>
          <w:b/>
          <w:i/>
        </w:rPr>
        <w:t xml:space="preserve"> </w:t>
      </w:r>
    </w:p>
    <w:p w14:paraId="3360AA6C" w14:textId="77777777" w:rsidR="00060590" w:rsidRPr="00490499" w:rsidRDefault="00060590" w:rsidP="00060590">
      <w:pPr>
        <w:rPr>
          <w:rFonts w:cs="Calibri"/>
        </w:rPr>
      </w:pPr>
    </w:p>
    <w:p w14:paraId="1E76CE5F" w14:textId="5C34B02E" w:rsidR="00060590" w:rsidRPr="00490499" w:rsidRDefault="00060590" w:rsidP="00060590">
      <w:pPr>
        <w:ind w:left="1440" w:hanging="1440"/>
        <w:rPr>
          <w:rFonts w:cs="Calibri"/>
        </w:rPr>
      </w:pPr>
      <w:r w:rsidRPr="00490499">
        <w:rPr>
          <w:rFonts w:cs="Calibri"/>
        </w:rPr>
        <w:t>Leader:</w:t>
      </w:r>
      <w:r w:rsidRPr="00490499">
        <w:rPr>
          <w:rFonts w:cs="Calibri"/>
        </w:rPr>
        <w:tab/>
        <w:t xml:space="preserve">Teach us </w:t>
      </w:r>
      <w:r w:rsidR="0080769B">
        <w:rPr>
          <w:rFonts w:cs="Calibri"/>
        </w:rPr>
        <w:t xml:space="preserve">as stewards who walk by grace </w:t>
      </w:r>
      <w:r w:rsidRPr="008A34C1">
        <w:rPr>
          <w:rFonts w:cs="Calibri"/>
          <w:iCs/>
        </w:rPr>
        <w:t>“to do good, to be rich in good works, to be generous, and ready to share…</w:t>
      </w:r>
      <w:r w:rsidRPr="00490499">
        <w:rPr>
          <w:rFonts w:cs="Calibri"/>
          <w:i/>
        </w:rPr>
        <w:t xml:space="preserve"> </w:t>
      </w:r>
    </w:p>
    <w:p w14:paraId="4B4E38FB" w14:textId="32C9CA93" w:rsidR="00060590" w:rsidRDefault="00060590" w:rsidP="00060590">
      <w:pPr>
        <w:ind w:left="1440" w:hanging="1440"/>
        <w:rPr>
          <w:rFonts w:cs="Calibri"/>
          <w:b/>
        </w:rPr>
      </w:pPr>
      <w:r w:rsidRPr="00490499">
        <w:rPr>
          <w:rFonts w:cs="Calibri"/>
          <w:b/>
        </w:rPr>
        <w:t>People:</w:t>
      </w:r>
      <w:r w:rsidRPr="00490499">
        <w:rPr>
          <w:rFonts w:cs="Calibri"/>
          <w:b/>
        </w:rPr>
        <w:tab/>
      </w:r>
      <w:proofErr w:type="gramStart"/>
      <w:r w:rsidRPr="00490499">
        <w:rPr>
          <w:rFonts w:cs="Calibri"/>
          <w:b/>
        </w:rPr>
        <w:t>Thus</w:t>
      </w:r>
      <w:proofErr w:type="gramEnd"/>
      <w:r w:rsidRPr="00490499">
        <w:rPr>
          <w:rFonts w:cs="Calibri"/>
          <w:b/>
        </w:rPr>
        <w:t xml:space="preserve"> we may </w:t>
      </w:r>
      <w:r w:rsidRPr="008A34C1">
        <w:rPr>
          <w:rFonts w:cs="Calibri"/>
          <w:b/>
          <w:iCs/>
        </w:rPr>
        <w:t>[store] up treasures for [our]selves as a good foundation…that [we] may take hold of that which is truly life</w:t>
      </w:r>
      <w:r w:rsidR="00B36DAD">
        <w:rPr>
          <w:rFonts w:cs="Calibri"/>
          <w:b/>
          <w:iCs/>
        </w:rPr>
        <w:t>.</w:t>
      </w:r>
      <w:r w:rsidRPr="00490499">
        <w:rPr>
          <w:rFonts w:cs="Calibri"/>
          <w:b/>
          <w:i/>
        </w:rPr>
        <w:t xml:space="preserve"> </w:t>
      </w:r>
    </w:p>
    <w:p w14:paraId="11B70C56" w14:textId="3660F86A" w:rsidR="002F31B5" w:rsidRDefault="002F31B5" w:rsidP="00060590">
      <w:pPr>
        <w:ind w:left="1440" w:hanging="1440"/>
        <w:rPr>
          <w:rFonts w:cs="Calibri"/>
          <w:b/>
        </w:rPr>
      </w:pPr>
    </w:p>
    <w:p w14:paraId="4126C4B0" w14:textId="6FD20CE5" w:rsidR="002F31B5" w:rsidRPr="002F31B5" w:rsidRDefault="002F31B5" w:rsidP="00060590">
      <w:pPr>
        <w:ind w:left="1440" w:hanging="1440"/>
        <w:rPr>
          <w:rFonts w:cs="Calibri"/>
          <w:b/>
        </w:rPr>
      </w:pPr>
      <w:r>
        <w:rPr>
          <w:rFonts w:cs="Calibri"/>
          <w:b/>
        </w:rPr>
        <w:t>All:</w:t>
      </w:r>
      <w:r>
        <w:rPr>
          <w:rFonts w:cs="Calibri"/>
          <w:b/>
        </w:rPr>
        <w:tab/>
      </w:r>
      <w:r w:rsidRPr="002F31B5">
        <w:rPr>
          <w:rFonts w:cs="Calibri"/>
          <w:b/>
        </w:rPr>
        <w:t>Dear Father, by Your Spirit help us to be faith</w:t>
      </w:r>
      <w:r>
        <w:rPr>
          <w:rFonts w:cs="Calibri"/>
          <w:b/>
        </w:rPr>
        <w:t>ful</w:t>
      </w:r>
      <w:r w:rsidRPr="002F31B5">
        <w:rPr>
          <w:rFonts w:cs="Calibri"/>
          <w:b/>
        </w:rPr>
        <w:t xml:space="preserve"> stewards who walk by grace.</w:t>
      </w:r>
    </w:p>
    <w:p w14:paraId="12ECD3E5" w14:textId="77777777" w:rsidR="00060590" w:rsidRDefault="00060590" w:rsidP="00060590"/>
    <w:p w14:paraId="147E7F94" w14:textId="77777777" w:rsidR="007276F3" w:rsidRDefault="007276F3"/>
    <w:sectPr w:rsidR="007276F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7A80"/>
    <w:rsid w:val="00060590"/>
    <w:rsid w:val="00160229"/>
    <w:rsid w:val="001D31DD"/>
    <w:rsid w:val="002F31B5"/>
    <w:rsid w:val="003C7A80"/>
    <w:rsid w:val="007276F3"/>
    <w:rsid w:val="0080769B"/>
    <w:rsid w:val="008411B5"/>
    <w:rsid w:val="008A34C1"/>
    <w:rsid w:val="00967015"/>
    <w:rsid w:val="00B36D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58F7E1"/>
  <w15:chartTrackingRefBased/>
  <w15:docId w15:val="{661CEA56-4193-4F6B-BE38-7FE26F1049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sz w:val="24"/>
        <w:szCs w:val="24"/>
        <w:lang w:val="en-US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C7A8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2636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170</Words>
  <Characters>971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Ronald Chewning</dc:creator>
  <cp:keywords/>
  <dc:description/>
  <cp:lastModifiedBy>Ronald Chewning</cp:lastModifiedBy>
  <cp:revision>10</cp:revision>
  <cp:lastPrinted>2021-04-13T23:40:00Z</cp:lastPrinted>
  <dcterms:created xsi:type="dcterms:W3CDTF">2020-05-20T22:37:00Z</dcterms:created>
  <dcterms:modified xsi:type="dcterms:W3CDTF">2021-04-13T23:40:00Z</dcterms:modified>
</cp:coreProperties>
</file>